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1ABC" w14:textId="431657F2" w:rsidR="0082439D" w:rsidRPr="00573AD3" w:rsidRDefault="0082439D" w:rsidP="00573AD3">
      <w:pPr>
        <w:jc w:val="center"/>
        <w:rPr>
          <w:rFonts w:eastAsia="Times New Roman" w:cstheme="minorHAnsi"/>
          <w:lang w:eastAsia="es-MX"/>
        </w:rPr>
      </w:pPr>
      <w:r w:rsidRPr="00573AD3">
        <w:rPr>
          <w:rFonts w:eastAsia="Times New Roman" w:cstheme="minorHAnsi"/>
          <w:lang w:eastAsia="es-MX"/>
        </w:rPr>
        <w:t>INDICACIONES FINALES PARA ESTUDIANTES DE RESIDENCIA PROFESIONAL</w:t>
      </w:r>
    </w:p>
    <w:p w14:paraId="439EEDD2" w14:textId="5BBB22C6" w:rsidR="0082439D" w:rsidRPr="00573AD3" w:rsidRDefault="0082439D" w:rsidP="00573AD3">
      <w:pPr>
        <w:jc w:val="center"/>
        <w:rPr>
          <w:rFonts w:eastAsia="Times New Roman" w:cstheme="minorHAnsi"/>
          <w:lang w:eastAsia="es-MX"/>
        </w:rPr>
      </w:pPr>
      <w:r w:rsidRPr="00573AD3">
        <w:rPr>
          <w:rFonts w:eastAsia="Times New Roman" w:cstheme="minorHAnsi"/>
          <w:lang w:eastAsia="es-MX"/>
        </w:rPr>
        <w:t>PERIODO JUNIO-DICIEMBRE DE 2023</w:t>
      </w:r>
    </w:p>
    <w:p w14:paraId="45831D85" w14:textId="64D6A7D5" w:rsidR="0082439D" w:rsidRDefault="004D5A8C" w:rsidP="00573AD3">
      <w:p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La Residencia Profesional se cursa por única vez, tiene un valor curricular de 10 créditos, con un mínimo de 500 horas, se debe realizar en mínimo de 4 meses y en un máximo de 6. </w:t>
      </w:r>
      <w:r w:rsidRPr="00573AD3">
        <w:rPr>
          <w:rFonts w:eastAsia="Times New Roman" w:cstheme="minorHAnsi"/>
          <w:lang w:eastAsia="es-MX"/>
        </w:rPr>
        <w:t xml:space="preserve">Favor de leer cuidadosamente las </w:t>
      </w:r>
      <w:r>
        <w:rPr>
          <w:rFonts w:eastAsia="Times New Roman" w:cstheme="minorHAnsi"/>
          <w:lang w:eastAsia="es-MX"/>
        </w:rPr>
        <w:t xml:space="preserve">siguientes </w:t>
      </w:r>
      <w:r w:rsidRPr="00573AD3">
        <w:rPr>
          <w:rFonts w:eastAsia="Times New Roman" w:cstheme="minorHAnsi"/>
          <w:lang w:eastAsia="es-MX"/>
        </w:rPr>
        <w:t>indicaciones</w:t>
      </w:r>
      <w:r>
        <w:rPr>
          <w:rFonts w:eastAsia="Times New Roman" w:cstheme="minorHAnsi"/>
          <w:lang w:eastAsia="es-MX"/>
        </w:rPr>
        <w:t xml:space="preserve"> finales</w:t>
      </w:r>
      <w:r w:rsidR="005C423E">
        <w:rPr>
          <w:rFonts w:eastAsia="Times New Roman" w:cstheme="minorHAnsi"/>
          <w:lang w:eastAsia="es-MX"/>
        </w:rPr>
        <w:t>:</w:t>
      </w:r>
    </w:p>
    <w:p w14:paraId="2F450B29" w14:textId="77777777" w:rsidR="004D5A8C" w:rsidRDefault="004D5A8C" w:rsidP="00573AD3">
      <w:pPr>
        <w:jc w:val="both"/>
        <w:rPr>
          <w:rFonts w:eastAsia="Times New Roman" w:cstheme="minorHAnsi"/>
          <w:lang w:eastAsia="es-MX"/>
        </w:rPr>
      </w:pPr>
    </w:p>
    <w:p w14:paraId="15687B89" w14:textId="4192DCF6" w:rsidR="00C142B3" w:rsidRDefault="00157BD1" w:rsidP="00C3430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 w:rsidRPr="009068B9">
        <w:rPr>
          <w:rFonts w:eastAsia="Times New Roman" w:cstheme="minorHAnsi"/>
          <w:lang w:eastAsia="es-MX"/>
        </w:rPr>
        <w:t>Es importante que consideren que el 80% de su calificación final lo conforma la evaluación del proyecto, les recuerdo que sus formatos deben estar debidamente llenados en computadora</w:t>
      </w:r>
      <w:r w:rsidR="00C142B3" w:rsidRPr="009068B9">
        <w:rPr>
          <w:rFonts w:eastAsia="Times New Roman" w:cstheme="minorHAnsi"/>
          <w:lang w:eastAsia="es-MX"/>
        </w:rPr>
        <w:t>, con firmas originales (de ambos asesores), en tinta azul, con sellos de empresa (pude ser digital</w:t>
      </w:r>
      <w:r w:rsidR="009434C9">
        <w:rPr>
          <w:rFonts w:eastAsia="Times New Roman" w:cstheme="minorHAnsi"/>
          <w:lang w:eastAsia="es-MX"/>
        </w:rPr>
        <w:t>, debe ser la empresa quien los imprima en sus documentos</w:t>
      </w:r>
      <w:r w:rsidR="00C142B3" w:rsidRPr="009068B9">
        <w:rPr>
          <w:rFonts w:eastAsia="Times New Roman" w:cstheme="minorHAnsi"/>
          <w:lang w:eastAsia="es-MX"/>
        </w:rPr>
        <w:t>),</w:t>
      </w:r>
      <w:r w:rsidR="009068B9">
        <w:rPr>
          <w:rFonts w:eastAsia="Times New Roman" w:cstheme="minorHAnsi"/>
          <w:lang w:eastAsia="es-MX"/>
        </w:rPr>
        <w:t xml:space="preserve"> y del ITSOEH.</w:t>
      </w:r>
    </w:p>
    <w:p w14:paraId="3F7F9A36" w14:textId="060D3A86" w:rsidR="005C423E" w:rsidRDefault="005C423E" w:rsidP="005C423E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Para los estudiantes que se encuentran realizando Residencia Profesional fuera del Estado de Hidalgo, es importante que antes de </w:t>
      </w:r>
      <w:r w:rsidR="00C911EB">
        <w:rPr>
          <w:rFonts w:eastAsia="Times New Roman" w:cstheme="minorHAnsi"/>
          <w:lang w:eastAsia="es-MX"/>
        </w:rPr>
        <w:t>retornar al Estado de Hidalgo, revisen minuciosamente sus documentación.</w:t>
      </w:r>
    </w:p>
    <w:p w14:paraId="5D699520" w14:textId="77777777" w:rsidR="009068B9" w:rsidRPr="009068B9" w:rsidRDefault="009068B9" w:rsidP="009068B9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</w:p>
    <w:p w14:paraId="52104458" w14:textId="448AE6AB" w:rsidR="0082439D" w:rsidRDefault="00FA11A5" w:rsidP="00573AD3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Los formatos para su evaluación final </w:t>
      </w:r>
      <w:r w:rsidR="008F02BD">
        <w:rPr>
          <w:rFonts w:eastAsia="Times New Roman" w:cstheme="minorHAnsi"/>
          <w:lang w:eastAsia="es-MX"/>
        </w:rPr>
        <w:t xml:space="preserve">son </w:t>
      </w:r>
      <w:r w:rsidR="00C911EB">
        <w:rPr>
          <w:rFonts w:eastAsia="Times New Roman" w:cstheme="minorHAnsi"/>
          <w:lang w:eastAsia="es-MX"/>
        </w:rPr>
        <w:t xml:space="preserve"> 4, </w:t>
      </w:r>
      <w:r w:rsidR="008F02BD">
        <w:rPr>
          <w:rFonts w:eastAsia="Times New Roman" w:cstheme="minorHAnsi"/>
          <w:lang w:eastAsia="es-MX"/>
        </w:rPr>
        <w:t>que a continuación se relacionan:</w:t>
      </w:r>
    </w:p>
    <w:p w14:paraId="7381472A" w14:textId="2DFD25B7" w:rsidR="008F02BD" w:rsidRDefault="008F02BD" w:rsidP="008F02BD">
      <w:pPr>
        <w:pStyle w:val="Prrafodelista"/>
        <w:numPr>
          <w:ilvl w:val="1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Formato XXX Evaluación final de Residencia profesional</w:t>
      </w:r>
    </w:p>
    <w:p w14:paraId="12B467C2" w14:textId="747A9D06" w:rsidR="008F02BD" w:rsidRDefault="008F02BD" w:rsidP="008F02BD">
      <w:pPr>
        <w:pStyle w:val="Prrafodelista"/>
        <w:numPr>
          <w:ilvl w:val="1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Carta de liberación del asesor académico (Interno)</w:t>
      </w:r>
    </w:p>
    <w:p w14:paraId="2EA242EE" w14:textId="13BDD3FF" w:rsidR="008F02BD" w:rsidRDefault="008F02BD" w:rsidP="008F02BD">
      <w:pPr>
        <w:pStyle w:val="Prrafodelista"/>
        <w:numPr>
          <w:ilvl w:val="1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Carta de liberación del asesor industrial (Externo)</w:t>
      </w:r>
    </w:p>
    <w:p w14:paraId="1EE6E2A6" w14:textId="61406946" w:rsidR="008F02BD" w:rsidRDefault="008F02BD" w:rsidP="008F02BD">
      <w:pPr>
        <w:pStyle w:val="Prrafodelista"/>
        <w:numPr>
          <w:ilvl w:val="1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Entrega a la empresa del proyecto original de Residencia Profesional</w:t>
      </w:r>
    </w:p>
    <w:p w14:paraId="64580059" w14:textId="77777777" w:rsidR="00C142B3" w:rsidRDefault="00C142B3" w:rsidP="00C142B3">
      <w:pPr>
        <w:pStyle w:val="Prrafodelista"/>
        <w:ind w:left="1440"/>
        <w:jc w:val="both"/>
        <w:rPr>
          <w:rFonts w:eastAsia="Times New Roman" w:cstheme="minorHAnsi"/>
          <w:lang w:eastAsia="es-MX"/>
        </w:rPr>
      </w:pPr>
    </w:p>
    <w:p w14:paraId="1FAEBC17" w14:textId="1FC00C9C" w:rsidR="00C142B3" w:rsidRDefault="001A71A5" w:rsidP="00C142B3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 w:rsidRPr="00573AD3">
        <w:rPr>
          <w:rFonts w:eastAsia="Times New Roman" w:cstheme="minorHAnsi"/>
          <w:lang w:eastAsia="es-MX"/>
        </w:rPr>
        <w:t xml:space="preserve">La  fecha límite para que los liberen sus asesores académicos e industriales  es </w:t>
      </w:r>
      <w:r w:rsidR="00C142B3">
        <w:rPr>
          <w:rFonts w:eastAsia="Times New Roman" w:cstheme="minorHAnsi"/>
          <w:lang w:eastAsia="es-MX"/>
        </w:rPr>
        <w:t>0</w:t>
      </w:r>
      <w:r w:rsidRPr="00573AD3">
        <w:rPr>
          <w:rFonts w:eastAsia="Times New Roman" w:cstheme="minorHAnsi"/>
          <w:lang w:eastAsia="es-MX"/>
        </w:rPr>
        <w:t>5 de diciembre de 2023</w:t>
      </w:r>
      <w:r w:rsidR="00C142B3">
        <w:rPr>
          <w:rFonts w:eastAsia="Times New Roman" w:cstheme="minorHAnsi"/>
          <w:lang w:eastAsia="es-MX"/>
        </w:rPr>
        <w:t xml:space="preserve">, ya que deberán </w:t>
      </w:r>
      <w:r w:rsidR="00C142B3" w:rsidRPr="00573AD3">
        <w:rPr>
          <w:rFonts w:eastAsia="Times New Roman" w:cstheme="minorHAnsi"/>
          <w:lang w:eastAsia="es-MX"/>
        </w:rPr>
        <w:t xml:space="preserve">deben subir calificaciones al sistema </w:t>
      </w:r>
      <w:proofErr w:type="spellStart"/>
      <w:r w:rsidR="00C142B3" w:rsidRPr="00573AD3">
        <w:rPr>
          <w:rFonts w:eastAsia="Times New Roman" w:cstheme="minorHAnsi"/>
          <w:lang w:eastAsia="es-MX"/>
        </w:rPr>
        <w:t>CONE</w:t>
      </w:r>
      <w:r w:rsidR="00535C9C">
        <w:rPr>
          <w:rFonts w:eastAsia="Times New Roman" w:cstheme="minorHAnsi"/>
          <w:lang w:eastAsia="es-MX"/>
        </w:rPr>
        <w:t>CT</w:t>
      </w:r>
      <w:proofErr w:type="spellEnd"/>
      <w:r w:rsidR="00535C9C">
        <w:rPr>
          <w:rFonts w:eastAsia="Times New Roman" w:cstheme="minorHAnsi"/>
          <w:lang w:eastAsia="es-MX"/>
        </w:rPr>
        <w:t xml:space="preserve"> los días </w:t>
      </w:r>
      <w:r w:rsidR="00C142B3" w:rsidRPr="00573AD3">
        <w:rPr>
          <w:rFonts w:eastAsia="Times New Roman" w:cstheme="minorHAnsi"/>
          <w:lang w:eastAsia="es-MX"/>
        </w:rPr>
        <w:t xml:space="preserve"> 6, 7 y 8 de diciembre</w:t>
      </w:r>
      <w:r w:rsidR="00C911EB">
        <w:rPr>
          <w:rFonts w:eastAsia="Times New Roman" w:cstheme="minorHAnsi"/>
          <w:lang w:eastAsia="es-MX"/>
        </w:rPr>
        <w:t xml:space="preserve"> de</w:t>
      </w:r>
      <w:r w:rsidR="009068B9">
        <w:rPr>
          <w:rFonts w:eastAsia="Times New Roman" w:cstheme="minorHAnsi"/>
          <w:lang w:eastAsia="es-MX"/>
        </w:rPr>
        <w:t xml:space="preserve"> 2023</w:t>
      </w:r>
      <w:r w:rsidR="00C142B3" w:rsidRPr="00573AD3">
        <w:rPr>
          <w:rFonts w:eastAsia="Times New Roman" w:cstheme="minorHAnsi"/>
          <w:lang w:eastAsia="es-MX"/>
        </w:rPr>
        <w:t>, por consiguiente</w:t>
      </w:r>
      <w:r w:rsidR="00535C9C">
        <w:rPr>
          <w:rFonts w:eastAsia="Times New Roman" w:cstheme="minorHAnsi"/>
          <w:lang w:eastAsia="es-MX"/>
        </w:rPr>
        <w:t xml:space="preserve">, </w:t>
      </w:r>
      <w:r w:rsidR="00C142B3" w:rsidRPr="00573AD3">
        <w:rPr>
          <w:rFonts w:eastAsia="Times New Roman" w:cstheme="minorHAnsi"/>
          <w:lang w:eastAsia="es-MX"/>
        </w:rPr>
        <w:t>  es necesario que antes de esa fecha ya deben de tener calificados todos sus reportes y entregado su proyecto</w:t>
      </w:r>
      <w:r w:rsidR="00C142B3">
        <w:rPr>
          <w:rFonts w:eastAsia="Times New Roman" w:cstheme="minorHAnsi"/>
          <w:lang w:eastAsia="es-MX"/>
        </w:rPr>
        <w:t xml:space="preserve"> </w:t>
      </w:r>
      <w:r w:rsidR="00C142B3" w:rsidRPr="00573AD3">
        <w:rPr>
          <w:rFonts w:eastAsia="Times New Roman" w:cstheme="minorHAnsi"/>
          <w:lang w:eastAsia="es-MX"/>
        </w:rPr>
        <w:t>(Puede ser  la e</w:t>
      </w:r>
      <w:r w:rsidR="00C142B3">
        <w:rPr>
          <w:rFonts w:eastAsia="Times New Roman" w:cstheme="minorHAnsi"/>
          <w:lang w:eastAsia="es-MX"/>
        </w:rPr>
        <w:t xml:space="preserve">ntrega del proyecto de manera </w:t>
      </w:r>
      <w:r w:rsidR="00C142B3" w:rsidRPr="00573AD3">
        <w:rPr>
          <w:rFonts w:eastAsia="Times New Roman" w:cstheme="minorHAnsi"/>
          <w:lang w:eastAsia="es-MX"/>
        </w:rPr>
        <w:t>digital e imprimir  únicamente la portada para recabar las firmas y sellos  de recibido de sus asesores).</w:t>
      </w:r>
    </w:p>
    <w:p w14:paraId="08CEBECC" w14:textId="0D727C1A" w:rsidR="00573AD3" w:rsidRPr="00C142B3" w:rsidRDefault="00573AD3" w:rsidP="00C142B3">
      <w:pPr>
        <w:jc w:val="both"/>
        <w:rPr>
          <w:rFonts w:eastAsia="Times New Roman" w:cstheme="minorHAnsi"/>
          <w:lang w:eastAsia="es-MX"/>
        </w:rPr>
      </w:pPr>
    </w:p>
    <w:p w14:paraId="2D454837" w14:textId="14DD582C" w:rsidR="00573AD3" w:rsidRDefault="0082439D" w:rsidP="008E42A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La fecha límite para subir al drive y entregar de manera física al Departamen</w:t>
      </w:r>
      <w:r w:rsidR="00C142B3" w:rsidRPr="00091AC6">
        <w:rPr>
          <w:rFonts w:eastAsia="Times New Roman" w:cstheme="minorHAnsi"/>
          <w:lang w:eastAsia="es-MX"/>
        </w:rPr>
        <w:t xml:space="preserve">to de Residencias Profesionales, son </w:t>
      </w:r>
      <w:r w:rsidR="00C142B3" w:rsidRPr="00091AC6">
        <w:rPr>
          <w:rFonts w:eastAsia="Times New Roman" w:cstheme="minorHAnsi"/>
          <w:b/>
          <w:u w:val="single"/>
          <w:lang w:eastAsia="es-MX"/>
        </w:rPr>
        <w:t>15 días naturales</w:t>
      </w:r>
      <w:r w:rsidR="00C142B3" w:rsidRPr="00091AC6">
        <w:rPr>
          <w:rFonts w:eastAsia="Times New Roman" w:cstheme="minorHAnsi"/>
          <w:lang w:eastAsia="es-MX"/>
        </w:rPr>
        <w:t xml:space="preserve"> después de que finalizan su Residencia Profesional</w:t>
      </w:r>
      <w:r w:rsidR="00091AC6">
        <w:rPr>
          <w:rFonts w:eastAsia="Times New Roman" w:cstheme="minorHAnsi"/>
          <w:lang w:eastAsia="es-MX"/>
        </w:rPr>
        <w:t xml:space="preserve"> (la fecha final es la que anotaron en el formato de “Registro de Residencia Profesional”)</w:t>
      </w:r>
      <w:r w:rsidR="00C142B3" w:rsidRPr="00091AC6">
        <w:rPr>
          <w:rFonts w:eastAsia="Times New Roman" w:cstheme="minorHAnsi"/>
          <w:lang w:eastAsia="es-MX"/>
        </w:rPr>
        <w:t>, es distinta para cada uno de Ustedes</w:t>
      </w:r>
      <w:r w:rsidR="00091AC6" w:rsidRPr="00091AC6">
        <w:rPr>
          <w:rFonts w:eastAsia="Times New Roman" w:cstheme="minorHAnsi"/>
          <w:lang w:eastAsia="es-MX"/>
        </w:rPr>
        <w:t>.</w:t>
      </w:r>
      <w:r w:rsidR="000E6482" w:rsidRPr="00091AC6">
        <w:rPr>
          <w:rFonts w:eastAsia="Times New Roman" w:cstheme="minorHAnsi"/>
          <w:lang w:eastAsia="es-MX"/>
        </w:rPr>
        <w:t xml:space="preserve"> Después de esa fecha </w:t>
      </w:r>
      <w:r w:rsidR="000E6482" w:rsidRPr="00C911EB">
        <w:rPr>
          <w:rFonts w:eastAsia="Times New Roman" w:cstheme="minorHAnsi"/>
          <w:b/>
          <w:u w:val="single"/>
          <w:lang w:eastAsia="es-MX"/>
        </w:rPr>
        <w:t xml:space="preserve">NO </w:t>
      </w:r>
      <w:r w:rsidR="000E6482" w:rsidRPr="00091AC6">
        <w:rPr>
          <w:rFonts w:eastAsia="Times New Roman" w:cstheme="minorHAnsi"/>
          <w:lang w:eastAsia="es-MX"/>
        </w:rPr>
        <w:t>se recibirán do</w:t>
      </w:r>
      <w:r w:rsidR="00091AC6" w:rsidRPr="00091AC6">
        <w:rPr>
          <w:rFonts w:eastAsia="Times New Roman" w:cstheme="minorHAnsi"/>
          <w:lang w:eastAsia="es-MX"/>
        </w:rPr>
        <w:t>cumentos.</w:t>
      </w:r>
      <w:r w:rsidR="000E6482" w:rsidRPr="00091AC6">
        <w:rPr>
          <w:rFonts w:eastAsia="Times New Roman" w:cstheme="minorHAnsi"/>
          <w:lang w:eastAsia="es-MX"/>
        </w:rPr>
        <w:t xml:space="preserve"> </w:t>
      </w:r>
    </w:p>
    <w:p w14:paraId="3BF5205B" w14:textId="77777777" w:rsidR="00091AC6" w:rsidRPr="00091AC6" w:rsidRDefault="00091AC6" w:rsidP="00091AC6">
      <w:pPr>
        <w:pStyle w:val="Prrafodelista"/>
        <w:rPr>
          <w:rFonts w:eastAsia="Times New Roman" w:cstheme="minorHAnsi"/>
          <w:lang w:eastAsia="es-MX"/>
        </w:rPr>
      </w:pPr>
    </w:p>
    <w:p w14:paraId="66005660" w14:textId="5F62FFFA" w:rsidR="00091AC6" w:rsidRDefault="00091AC6" w:rsidP="00C911EB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Deberán  imprimir la “RELACIÓN DE DOCUMENTOS ORIGINALES DE RESIDENCIA PROFESIONAL PERIODO JUNIO-DICIEMBRE 2023” (</w:t>
      </w:r>
      <w:proofErr w:type="spellStart"/>
      <w:r>
        <w:rPr>
          <w:rFonts w:eastAsia="Times New Roman" w:cstheme="minorHAnsi"/>
          <w:lang w:eastAsia="es-MX"/>
        </w:rPr>
        <w:t>Check</w:t>
      </w:r>
      <w:proofErr w:type="spellEnd"/>
      <w:r>
        <w:rPr>
          <w:rFonts w:eastAsia="Times New Roman" w:cstheme="minorHAnsi"/>
          <w:lang w:eastAsia="es-MX"/>
        </w:rPr>
        <w:t xml:space="preserve"> </w:t>
      </w:r>
      <w:proofErr w:type="spellStart"/>
      <w:r>
        <w:rPr>
          <w:rFonts w:eastAsia="Times New Roman" w:cstheme="minorHAnsi"/>
          <w:lang w:eastAsia="es-MX"/>
        </w:rPr>
        <w:t>list</w:t>
      </w:r>
      <w:proofErr w:type="spellEnd"/>
      <w:r>
        <w:rPr>
          <w:rFonts w:eastAsia="Times New Roman" w:cstheme="minorHAnsi"/>
          <w:lang w:eastAsia="es-MX"/>
        </w:rPr>
        <w:t xml:space="preserve">), </w:t>
      </w:r>
      <w:r w:rsidR="00535C9C">
        <w:rPr>
          <w:rFonts w:eastAsia="Times New Roman" w:cstheme="minorHAnsi"/>
          <w:lang w:eastAsia="es-MX"/>
        </w:rPr>
        <w:t>misma que se encuentra publicada en la página Institucional, link:</w:t>
      </w:r>
      <w:r w:rsidR="00C911EB">
        <w:rPr>
          <w:rFonts w:eastAsia="Times New Roman" w:cstheme="minorHAnsi"/>
          <w:lang w:eastAsia="es-MX"/>
        </w:rPr>
        <w:t xml:space="preserve"> </w:t>
      </w:r>
      <w:r w:rsidR="00C911EB" w:rsidRPr="00C911EB">
        <w:rPr>
          <w:rFonts w:eastAsia="Times New Roman" w:cstheme="minorHAnsi"/>
          <w:lang w:eastAsia="es-MX"/>
        </w:rPr>
        <w:t>https://www.itsoeh.edu.mx/front/residencia.html</w:t>
      </w:r>
      <w:r w:rsidR="00535C9C">
        <w:rPr>
          <w:rFonts w:eastAsia="Times New Roman" w:cstheme="minorHAnsi"/>
          <w:lang w:eastAsia="es-MX"/>
        </w:rPr>
        <w:t xml:space="preserve"> </w:t>
      </w:r>
      <w:r w:rsidR="0082439D" w:rsidRPr="00FB6CE2">
        <w:rPr>
          <w:rFonts w:eastAsia="Times New Roman" w:cstheme="minorHAnsi"/>
          <w:lang w:eastAsia="es-MX"/>
        </w:rPr>
        <w:t xml:space="preserve"> y entregarlos en el orden de </w:t>
      </w:r>
      <w:r w:rsidR="0082439D" w:rsidRPr="00FB6CE2">
        <w:rPr>
          <w:rFonts w:eastAsia="Times New Roman" w:cstheme="minorHAnsi"/>
          <w:lang w:eastAsia="es-MX"/>
        </w:rPr>
        <w:lastRenderedPageBreak/>
        <w:t>la misma, adjuntando  una  fotografía y </w:t>
      </w:r>
      <w:r w:rsidR="000E6482">
        <w:rPr>
          <w:rFonts w:eastAsia="Times New Roman" w:cstheme="minorHAnsi"/>
          <w:lang w:eastAsia="es-MX"/>
        </w:rPr>
        <w:t xml:space="preserve"> el pago de la constancia </w:t>
      </w:r>
      <w:r>
        <w:rPr>
          <w:rFonts w:eastAsia="Times New Roman" w:cstheme="minorHAnsi"/>
          <w:lang w:eastAsia="es-MX"/>
        </w:rPr>
        <w:t>por 74</w:t>
      </w:r>
      <w:r w:rsidR="0082439D" w:rsidRPr="00FB6CE2">
        <w:rPr>
          <w:rFonts w:eastAsia="Times New Roman" w:cstheme="minorHAnsi"/>
          <w:lang w:eastAsia="es-MX"/>
        </w:rPr>
        <w:t>.00</w:t>
      </w:r>
      <w:r>
        <w:rPr>
          <w:rFonts w:eastAsia="Times New Roman" w:cstheme="minorHAnsi"/>
          <w:lang w:eastAsia="es-MX"/>
        </w:rPr>
        <w:t xml:space="preserve"> (Setenta y cuatro pesos 00/100 M.N.)</w:t>
      </w:r>
    </w:p>
    <w:p w14:paraId="4562869A" w14:textId="77777777" w:rsidR="00091AC6" w:rsidRPr="00091AC6" w:rsidRDefault="00091AC6" w:rsidP="00091AC6">
      <w:pPr>
        <w:pStyle w:val="Prrafodelista"/>
        <w:rPr>
          <w:rFonts w:eastAsia="Times New Roman" w:cstheme="minorHAnsi"/>
          <w:lang w:eastAsia="es-MX"/>
        </w:rPr>
      </w:pPr>
    </w:p>
    <w:p w14:paraId="7C82EA46" w14:textId="2F7936CF" w:rsidR="00091AC6" w:rsidRDefault="00091AC6" w:rsidP="00BF3E43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Deberá entregar 2 fotografías, con las siguientes características:</w:t>
      </w:r>
    </w:p>
    <w:p w14:paraId="46F4A5E8" w14:textId="19F189B2" w:rsidR="0082439D" w:rsidRPr="00FB6CE2" w:rsidRDefault="00573AD3" w:rsidP="00573AD3">
      <w:p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ab/>
        <w:t xml:space="preserve">   </w:t>
      </w:r>
      <w:r w:rsidR="0082439D" w:rsidRPr="00FB6CE2">
        <w:rPr>
          <w:rFonts w:eastAsia="Times New Roman" w:cstheme="minorHAnsi"/>
          <w:lang w:eastAsia="es-MX"/>
        </w:rPr>
        <w:t>   </w:t>
      </w:r>
      <w:r w:rsidR="00C911EB">
        <w:rPr>
          <w:rFonts w:eastAsia="Times New Roman" w:cstheme="minorHAnsi"/>
          <w:lang w:eastAsia="es-MX"/>
        </w:rPr>
        <w:t xml:space="preserve">       </w:t>
      </w:r>
      <w:r w:rsidR="0082439D" w:rsidRPr="00FB6CE2">
        <w:rPr>
          <w:rFonts w:eastAsia="Times New Roman" w:cstheme="minorHAnsi"/>
          <w:lang w:eastAsia="es-MX"/>
        </w:rPr>
        <w:t xml:space="preserve"> - Fotografía tamaño ovalo certificado</w:t>
      </w:r>
    </w:p>
    <w:p w14:paraId="328D84A2" w14:textId="411240DB" w:rsidR="0082439D" w:rsidRPr="00FB6CE2" w:rsidRDefault="0082439D" w:rsidP="00573AD3">
      <w:pPr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 xml:space="preserve">    </w:t>
      </w:r>
      <w:r w:rsidR="00573AD3">
        <w:rPr>
          <w:rFonts w:eastAsia="Times New Roman" w:cstheme="minorHAnsi"/>
          <w:lang w:eastAsia="es-MX"/>
        </w:rPr>
        <w:tab/>
      </w:r>
      <w:r w:rsidR="00573AD3">
        <w:rPr>
          <w:rFonts w:eastAsia="Times New Roman" w:cstheme="minorHAnsi"/>
          <w:lang w:eastAsia="es-MX"/>
        </w:rPr>
        <w:tab/>
      </w:r>
      <w:r w:rsidRPr="00FB6CE2">
        <w:rPr>
          <w:rFonts w:eastAsia="Times New Roman" w:cstheme="minorHAnsi"/>
          <w:lang w:eastAsia="es-MX"/>
        </w:rPr>
        <w:t> - Blanco y negro (con fondo blanco)</w:t>
      </w:r>
    </w:p>
    <w:p w14:paraId="7A25FC09" w14:textId="44109F19" w:rsidR="0082439D" w:rsidRDefault="0082439D" w:rsidP="00573AD3">
      <w:pPr>
        <w:ind w:left="708" w:firstLine="708"/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 - En papel mate</w:t>
      </w:r>
    </w:p>
    <w:p w14:paraId="5F3A65A3" w14:textId="6AE37018" w:rsidR="000E6482" w:rsidRPr="00FB6CE2" w:rsidRDefault="000E6482" w:rsidP="00573AD3">
      <w:pPr>
        <w:ind w:left="708" w:firstLine="708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 - Auto</w:t>
      </w:r>
      <w:r w:rsidR="009434C9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>a</w:t>
      </w:r>
      <w:r w:rsidR="009434C9">
        <w:rPr>
          <w:rFonts w:eastAsia="Times New Roman" w:cstheme="minorHAnsi"/>
          <w:lang w:eastAsia="es-MX"/>
        </w:rPr>
        <w:t>d</w:t>
      </w:r>
      <w:r>
        <w:rPr>
          <w:rFonts w:eastAsia="Times New Roman" w:cstheme="minorHAnsi"/>
          <w:lang w:eastAsia="es-MX"/>
        </w:rPr>
        <w:t>herible</w:t>
      </w:r>
    </w:p>
    <w:p w14:paraId="1E42E686" w14:textId="2B28B3DF" w:rsidR="0082439D" w:rsidRPr="00FB6CE2" w:rsidRDefault="0082439D" w:rsidP="000E6482">
      <w:pPr>
        <w:ind w:left="1416"/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 xml:space="preserve">- HOMBRES: Frente y orejas descubiertas, pelo corto, rostro descubierto, </w:t>
      </w:r>
      <w:r w:rsidR="000E6482">
        <w:rPr>
          <w:rFonts w:eastAsia="Times New Roman" w:cstheme="minorHAnsi"/>
          <w:lang w:eastAsia="es-MX"/>
        </w:rPr>
        <w:t xml:space="preserve">   </w:t>
      </w:r>
      <w:r w:rsidRPr="00FB6CE2">
        <w:rPr>
          <w:rFonts w:eastAsia="Times New Roman" w:cstheme="minorHAnsi"/>
          <w:lang w:eastAsia="es-MX"/>
        </w:rPr>
        <w:t>camisa blanca y lisa, sin corbata y sin saco.</w:t>
      </w:r>
    </w:p>
    <w:p w14:paraId="079262E6" w14:textId="5BA541BA" w:rsidR="0082439D" w:rsidRPr="00FB6CE2" w:rsidRDefault="0082439D" w:rsidP="000E6482">
      <w:pPr>
        <w:ind w:left="1410"/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- MUJERES: Frente y orejas descubiertas, maquillaje discreto, rostro descubierto, sin aretes, sin saco, blusa blanca  y lisa.</w:t>
      </w:r>
    </w:p>
    <w:p w14:paraId="67C93E97" w14:textId="77777777" w:rsidR="000E6482" w:rsidRDefault="0082439D" w:rsidP="00573AD3">
      <w:pPr>
        <w:jc w:val="both"/>
        <w:rPr>
          <w:rFonts w:eastAsia="Times New Roman" w:cstheme="minorHAnsi"/>
          <w:u w:val="single"/>
          <w:lang w:eastAsia="es-MX"/>
        </w:rPr>
      </w:pPr>
      <w:r w:rsidRPr="00FB6CE2">
        <w:rPr>
          <w:rFonts w:eastAsia="Times New Roman" w:cstheme="minorHAnsi"/>
          <w:lang w:eastAsia="es-MX"/>
        </w:rPr>
        <w:t xml:space="preserve">    </w:t>
      </w:r>
      <w:r w:rsidR="000E6482">
        <w:rPr>
          <w:rFonts w:eastAsia="Times New Roman" w:cstheme="minorHAnsi"/>
          <w:lang w:eastAsia="es-MX"/>
        </w:rPr>
        <w:tab/>
      </w:r>
      <w:r w:rsidR="000E6482">
        <w:rPr>
          <w:rFonts w:eastAsia="Times New Roman" w:cstheme="minorHAnsi"/>
          <w:lang w:eastAsia="es-MX"/>
        </w:rPr>
        <w:tab/>
      </w:r>
      <w:r w:rsidRPr="00FB6CE2">
        <w:rPr>
          <w:rFonts w:eastAsia="Times New Roman" w:cstheme="minorHAnsi"/>
          <w:lang w:eastAsia="es-MX"/>
        </w:rPr>
        <w:t>- </w:t>
      </w:r>
      <w:r w:rsidRPr="00FB6CE2">
        <w:rPr>
          <w:rFonts w:eastAsia="Times New Roman" w:cstheme="minorHAnsi"/>
          <w:u w:val="single"/>
          <w:lang w:eastAsia="es-MX"/>
        </w:rPr>
        <w:t>No se aceptan fotografías tomadas con celular o escaneadas.</w:t>
      </w:r>
    </w:p>
    <w:p w14:paraId="40BF3B66" w14:textId="2ADFF319" w:rsidR="000E6482" w:rsidRPr="000E6482" w:rsidRDefault="000E6482" w:rsidP="000E6482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  <w:r w:rsidRPr="000E6482">
        <w:rPr>
          <w:rFonts w:eastAsia="Times New Roman" w:cstheme="minorHAnsi"/>
          <w:lang w:eastAsia="es-MX"/>
        </w:rPr>
        <w:t xml:space="preserve">  </w:t>
      </w:r>
    </w:p>
    <w:p w14:paraId="62FD6CDA" w14:textId="5A3DF7AE" w:rsidR="0082439D" w:rsidRDefault="000E6482" w:rsidP="000E648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Realizar </w:t>
      </w:r>
      <w:r w:rsidR="00C911EB">
        <w:rPr>
          <w:rFonts w:eastAsia="Times New Roman" w:cstheme="minorHAnsi"/>
          <w:lang w:eastAsia="es-MX"/>
        </w:rPr>
        <w:t xml:space="preserve">el </w:t>
      </w:r>
      <w:r>
        <w:rPr>
          <w:rFonts w:eastAsia="Times New Roman" w:cstheme="minorHAnsi"/>
          <w:lang w:eastAsia="es-MX"/>
        </w:rPr>
        <w:t>pago por $74.00 (Setenta y cuatro</w:t>
      </w:r>
      <w:r w:rsidR="0082439D" w:rsidRPr="000E6482">
        <w:rPr>
          <w:rFonts w:eastAsia="Times New Roman" w:cstheme="minorHAnsi"/>
          <w:lang w:eastAsia="es-MX"/>
        </w:rPr>
        <w:t xml:space="preserve"> pesos 00/!00 M.N.), a favor del ITSOEH, </w:t>
      </w:r>
      <w:r w:rsidRPr="000E6482">
        <w:rPr>
          <w:rFonts w:eastAsia="Times New Roman" w:cstheme="minorHAnsi"/>
          <w:lang w:eastAsia="es-MX"/>
        </w:rPr>
        <w:t xml:space="preserve"> </w:t>
      </w:r>
      <w:r w:rsidR="0082439D" w:rsidRPr="000E6482">
        <w:rPr>
          <w:rFonts w:eastAsia="Times New Roman" w:cstheme="minorHAnsi"/>
          <w:lang w:eastAsia="es-MX"/>
        </w:rPr>
        <w:t xml:space="preserve">a la cuenta bancaria de BBVA BANCOMER  número  0453607682, para usuarios distintos a BBVA BANCOMER a la siguiente </w:t>
      </w:r>
      <w:proofErr w:type="spellStart"/>
      <w:r w:rsidR="0082439D" w:rsidRPr="000E6482">
        <w:rPr>
          <w:rFonts w:eastAsia="Times New Roman" w:cstheme="minorHAnsi"/>
          <w:lang w:eastAsia="es-MX"/>
        </w:rPr>
        <w:t>clabe</w:t>
      </w:r>
      <w:proofErr w:type="spellEnd"/>
      <w:r w:rsidR="0082439D" w:rsidRPr="000E6482">
        <w:rPr>
          <w:rFonts w:eastAsia="Times New Roman" w:cstheme="minorHAnsi"/>
          <w:lang w:eastAsia="es-MX"/>
        </w:rPr>
        <w:t> interbancaria 0122 9000 4536 0768 23</w:t>
      </w:r>
    </w:p>
    <w:p w14:paraId="0D45AB29" w14:textId="77777777" w:rsidR="00535C9C" w:rsidRDefault="00535C9C" w:rsidP="00535C9C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</w:p>
    <w:p w14:paraId="340ED465" w14:textId="5B134715" w:rsidR="000E6482" w:rsidRDefault="00697678" w:rsidP="000E648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Deberá imprimir el “</w:t>
      </w:r>
      <w:proofErr w:type="spellStart"/>
      <w:r>
        <w:rPr>
          <w:rFonts w:eastAsia="Times New Roman" w:cstheme="minorHAnsi"/>
          <w:lang w:eastAsia="es-MX"/>
        </w:rPr>
        <w:t>check</w:t>
      </w:r>
      <w:proofErr w:type="spellEnd"/>
      <w:r>
        <w:rPr>
          <w:rFonts w:eastAsia="Times New Roman" w:cstheme="minorHAnsi"/>
          <w:lang w:eastAsia="es-MX"/>
        </w:rPr>
        <w:t xml:space="preserve"> </w:t>
      </w:r>
      <w:proofErr w:type="spellStart"/>
      <w:r>
        <w:rPr>
          <w:rFonts w:eastAsia="Times New Roman" w:cstheme="minorHAnsi"/>
          <w:lang w:eastAsia="es-MX"/>
        </w:rPr>
        <w:t>list</w:t>
      </w:r>
      <w:proofErr w:type="spellEnd"/>
      <w:r>
        <w:rPr>
          <w:rFonts w:eastAsia="Times New Roman" w:cstheme="minorHAnsi"/>
          <w:lang w:eastAsia="es-MX"/>
        </w:rPr>
        <w:t xml:space="preserve">” y adjuntar en el orden del mismo los documentos relacionados, </w:t>
      </w:r>
      <w:r w:rsidRPr="00C911EB">
        <w:rPr>
          <w:rFonts w:eastAsia="Times New Roman" w:cstheme="minorHAnsi"/>
          <w:b/>
          <w:u w:val="single"/>
          <w:lang w:eastAsia="es-MX"/>
        </w:rPr>
        <w:t>NO</w:t>
      </w:r>
      <w:r>
        <w:rPr>
          <w:rFonts w:eastAsia="Times New Roman" w:cstheme="minorHAnsi"/>
          <w:lang w:eastAsia="es-MX"/>
        </w:rPr>
        <w:t xml:space="preserve"> se aceptarán documentación incompleta, con tachaduras o enmendaduras y que  no se encuentren en el drive compartido.</w:t>
      </w:r>
    </w:p>
    <w:p w14:paraId="1B740D5A" w14:textId="77777777" w:rsidR="000D36C0" w:rsidRDefault="000D36C0" w:rsidP="000D36C0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</w:p>
    <w:p w14:paraId="6192E2CA" w14:textId="7964B578" w:rsidR="00697678" w:rsidRDefault="00697678" w:rsidP="000E648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Para recibir su documentación final debe también haber solventado</w:t>
      </w:r>
      <w:r w:rsidR="00535C9C">
        <w:rPr>
          <w:rFonts w:eastAsia="Times New Roman" w:cstheme="minorHAnsi"/>
          <w:lang w:eastAsia="es-MX"/>
        </w:rPr>
        <w:t xml:space="preserve"> en su totalidad</w:t>
      </w:r>
      <w:r>
        <w:rPr>
          <w:rFonts w:eastAsia="Times New Roman" w:cstheme="minorHAnsi"/>
          <w:lang w:eastAsia="es-MX"/>
        </w:rPr>
        <w:t xml:space="preserve"> los pendientes </w:t>
      </w:r>
      <w:r w:rsidR="00535C9C">
        <w:rPr>
          <w:rFonts w:eastAsia="Times New Roman" w:cstheme="minorHAnsi"/>
          <w:lang w:eastAsia="es-MX"/>
        </w:rPr>
        <w:t xml:space="preserve">iniciales </w:t>
      </w:r>
      <w:r>
        <w:rPr>
          <w:rFonts w:eastAsia="Times New Roman" w:cstheme="minorHAnsi"/>
          <w:lang w:eastAsia="es-MX"/>
        </w:rPr>
        <w:t xml:space="preserve"> (formatos de inscripción).</w:t>
      </w:r>
      <w:r w:rsidR="00535C9C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 xml:space="preserve"> Les recuerdo que si la empresa NO cuenta con sello o con la posibilidad de firmar de manera autógrafa, deberá solventarlo con un </w:t>
      </w:r>
      <w:r w:rsidRPr="00C911EB">
        <w:rPr>
          <w:rFonts w:eastAsia="Times New Roman" w:cstheme="minorHAnsi"/>
          <w:b/>
          <w:u w:val="single"/>
          <w:lang w:eastAsia="es-MX"/>
        </w:rPr>
        <w:t>escrito original</w:t>
      </w:r>
      <w:r w:rsidR="009068B9">
        <w:rPr>
          <w:rFonts w:eastAsia="Times New Roman" w:cstheme="minorHAnsi"/>
          <w:lang w:eastAsia="es-MX"/>
        </w:rPr>
        <w:t xml:space="preserve">, libre y en hoja membretada de la empresa, </w:t>
      </w:r>
      <w:r>
        <w:rPr>
          <w:rFonts w:eastAsia="Times New Roman" w:cstheme="minorHAnsi"/>
          <w:lang w:eastAsia="es-MX"/>
        </w:rPr>
        <w:t xml:space="preserve"> con </w:t>
      </w:r>
      <w:r w:rsidR="00C911EB">
        <w:rPr>
          <w:rFonts w:eastAsia="Times New Roman" w:cstheme="minorHAnsi"/>
          <w:lang w:eastAsia="es-MX"/>
        </w:rPr>
        <w:t xml:space="preserve">nombre completo del directivo o asesor externo, firma y sello </w:t>
      </w:r>
      <w:r>
        <w:rPr>
          <w:rFonts w:eastAsia="Times New Roman" w:cstheme="minorHAnsi"/>
          <w:lang w:eastAsia="es-MX"/>
        </w:rPr>
        <w:t>(cuando aplique</w:t>
      </w:r>
      <w:r w:rsidR="00C911EB">
        <w:rPr>
          <w:rFonts w:eastAsia="Times New Roman" w:cstheme="minorHAnsi"/>
          <w:lang w:eastAsia="es-MX"/>
        </w:rPr>
        <w:t>)</w:t>
      </w:r>
      <w:r w:rsidR="000D36C0">
        <w:rPr>
          <w:rFonts w:eastAsia="Times New Roman" w:cstheme="minorHAnsi"/>
          <w:lang w:eastAsia="es-MX"/>
        </w:rPr>
        <w:t>, tanto para documentos iniciales de inscripción, reportes parciales y reportes finales</w:t>
      </w:r>
      <w:r>
        <w:rPr>
          <w:rFonts w:eastAsia="Times New Roman" w:cstheme="minorHAnsi"/>
          <w:lang w:eastAsia="es-MX"/>
        </w:rPr>
        <w:t>.</w:t>
      </w:r>
    </w:p>
    <w:p w14:paraId="7652196D" w14:textId="77777777" w:rsidR="009434C9" w:rsidRPr="009434C9" w:rsidRDefault="009434C9" w:rsidP="009434C9">
      <w:pPr>
        <w:pStyle w:val="Prrafodelista"/>
        <w:rPr>
          <w:rFonts w:eastAsia="Times New Roman" w:cstheme="minorHAnsi"/>
          <w:lang w:eastAsia="es-MX"/>
        </w:rPr>
      </w:pPr>
    </w:p>
    <w:p w14:paraId="3FDCA8F5" w14:textId="5C09AFE1" w:rsidR="0082439D" w:rsidRDefault="0082439D" w:rsidP="00573AD3">
      <w:pPr>
        <w:jc w:val="both"/>
        <w:rPr>
          <w:rFonts w:eastAsia="Times New Roman" w:cstheme="minorHAnsi"/>
          <w:lang w:eastAsia="es-MX"/>
        </w:rPr>
      </w:pPr>
      <w:bookmarkStart w:id="0" w:name="_GoBack"/>
      <w:bookmarkEnd w:id="0"/>
      <w:r w:rsidRPr="00FB6CE2">
        <w:rPr>
          <w:rFonts w:eastAsia="Times New Roman" w:cstheme="minorHAnsi"/>
          <w:lang w:eastAsia="es-MX"/>
        </w:rPr>
        <w:t>Para cualquier duda, comentari</w:t>
      </w:r>
      <w:r w:rsidR="009434C9">
        <w:rPr>
          <w:rFonts w:eastAsia="Times New Roman" w:cstheme="minorHAnsi"/>
          <w:lang w:eastAsia="es-MX"/>
        </w:rPr>
        <w:t>o o aclaración quedo de Ustedes.</w:t>
      </w:r>
    </w:p>
    <w:p w14:paraId="7AAD3FD9" w14:textId="77777777" w:rsidR="009434C9" w:rsidRPr="00FB6CE2" w:rsidRDefault="009434C9" w:rsidP="00573AD3">
      <w:pPr>
        <w:jc w:val="both"/>
        <w:rPr>
          <w:rFonts w:eastAsia="Times New Roman" w:cstheme="minorHAnsi"/>
          <w:lang w:eastAsia="es-MX"/>
        </w:rPr>
      </w:pPr>
    </w:p>
    <w:p w14:paraId="3D93F418" w14:textId="77777777" w:rsidR="0082439D" w:rsidRPr="00FB6CE2" w:rsidRDefault="0082439D" w:rsidP="0082439D">
      <w:pPr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ATENTAMENTE</w:t>
      </w:r>
    </w:p>
    <w:p w14:paraId="70082385" w14:textId="77777777" w:rsidR="0082439D" w:rsidRPr="00FB6CE2" w:rsidRDefault="0082439D" w:rsidP="0082439D">
      <w:pPr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LIC. CARMEN ROJO MONROY</w:t>
      </w:r>
    </w:p>
    <w:p w14:paraId="03478740" w14:textId="77777777" w:rsidR="0082439D" w:rsidRPr="00FB6CE2" w:rsidRDefault="0082439D" w:rsidP="0082439D">
      <w:pPr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JEFA DE RESIDENCIAS PROFESIONALES Y SERVICIO SOCIAL</w:t>
      </w:r>
    </w:p>
    <w:p w14:paraId="6A1C654F" w14:textId="428739AF" w:rsidR="0082439D" w:rsidRPr="004D5A8C" w:rsidRDefault="0082439D" w:rsidP="0082439D">
      <w:pPr>
        <w:rPr>
          <w:rFonts w:eastAsia="Times New Roman" w:cstheme="minorHAnsi"/>
          <w:lang w:val="en-US" w:eastAsia="es-MX"/>
        </w:rPr>
      </w:pPr>
      <w:r w:rsidRPr="004D5A8C">
        <w:rPr>
          <w:rFonts w:eastAsia="Times New Roman" w:cstheme="minorHAnsi"/>
          <w:lang w:val="en-US" w:eastAsia="es-MX"/>
        </w:rPr>
        <w:t>TEL 738 73 5 4000 EXT 512</w:t>
      </w:r>
      <w:r w:rsidR="00C911EB" w:rsidRPr="004D5A8C">
        <w:rPr>
          <w:rFonts w:eastAsia="Times New Roman" w:cstheme="minorHAnsi"/>
          <w:lang w:val="en-US" w:eastAsia="es-MX"/>
        </w:rPr>
        <w:t xml:space="preserve">   WHAT´S 772 185 06 35 </w:t>
      </w:r>
    </w:p>
    <w:p w14:paraId="1FF7F976" w14:textId="0729F40B" w:rsidR="000D36C0" w:rsidRPr="004D5A8C" w:rsidRDefault="000D36C0" w:rsidP="0082439D">
      <w:pPr>
        <w:rPr>
          <w:rFonts w:eastAsia="Times New Roman" w:cstheme="minorHAnsi"/>
          <w:lang w:val="en-US" w:eastAsia="es-MX"/>
        </w:rPr>
      </w:pPr>
      <w:proofErr w:type="spellStart"/>
      <w:r w:rsidRPr="004D5A8C">
        <w:rPr>
          <w:rFonts w:eastAsia="Times New Roman" w:cstheme="minorHAnsi"/>
          <w:lang w:val="en-US" w:eastAsia="es-MX"/>
        </w:rPr>
        <w:t>CORREO</w:t>
      </w:r>
      <w:proofErr w:type="spellEnd"/>
      <w:r w:rsidRPr="004D5A8C">
        <w:rPr>
          <w:rFonts w:eastAsia="Times New Roman" w:cstheme="minorHAnsi"/>
          <w:lang w:val="en-US" w:eastAsia="es-MX"/>
        </w:rPr>
        <w:t>: residenciasp@itsoeh.edu.mx</w:t>
      </w:r>
    </w:p>
    <w:p w14:paraId="5E677758" w14:textId="77777777" w:rsidR="0082439D" w:rsidRPr="004D5A8C" w:rsidRDefault="0082439D" w:rsidP="0082439D">
      <w:pPr>
        <w:rPr>
          <w:rFonts w:eastAsia="Times New Roman" w:cstheme="minorHAnsi"/>
          <w:lang w:val="en-US" w:eastAsia="es-MX"/>
        </w:rPr>
      </w:pPr>
    </w:p>
    <w:p w14:paraId="1D75DAB5" w14:textId="77777777" w:rsidR="0082439D" w:rsidRPr="004D5A8C" w:rsidRDefault="0082439D" w:rsidP="0082439D">
      <w:pPr>
        <w:rPr>
          <w:rFonts w:cstheme="minorHAnsi"/>
          <w:lang w:val="en-US"/>
        </w:rPr>
      </w:pPr>
    </w:p>
    <w:p w14:paraId="772172FF" w14:textId="77777777" w:rsidR="006C5E9D" w:rsidRPr="004D5A8C" w:rsidRDefault="006C5E9D" w:rsidP="0082439D">
      <w:pPr>
        <w:rPr>
          <w:rFonts w:cstheme="minorHAnsi"/>
          <w:lang w:val="en-US"/>
        </w:rPr>
      </w:pPr>
    </w:p>
    <w:sectPr w:rsidR="006C5E9D" w:rsidRPr="004D5A8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FEEF" w14:textId="77777777" w:rsidR="007E7167" w:rsidRDefault="007E7167" w:rsidP="006E14C0">
      <w:r>
        <w:separator/>
      </w:r>
    </w:p>
  </w:endnote>
  <w:endnote w:type="continuationSeparator" w:id="0">
    <w:p w14:paraId="55B6CF58" w14:textId="77777777" w:rsidR="007E7167" w:rsidRDefault="007E7167" w:rsidP="006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949" w14:textId="7F3C9DD1" w:rsidR="006E14C0" w:rsidRDefault="006C5E9D">
    <w:pPr>
      <w:pStyle w:val="Piedepgina"/>
    </w:pPr>
    <w:r w:rsidRPr="00AF367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241D7" wp14:editId="7F40134A">
          <wp:simplePos x="0" y="0"/>
          <wp:positionH relativeFrom="column">
            <wp:posOffset>-130175</wp:posOffset>
          </wp:positionH>
          <wp:positionV relativeFrom="paragraph">
            <wp:posOffset>-296545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676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ED1CF8" wp14:editId="5794B712">
          <wp:simplePos x="0" y="0"/>
          <wp:positionH relativeFrom="margin">
            <wp:posOffset>639445</wp:posOffset>
          </wp:positionH>
          <wp:positionV relativeFrom="paragraph">
            <wp:posOffset>-291837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C5D3A" wp14:editId="05A451FA">
              <wp:simplePos x="0" y="0"/>
              <wp:positionH relativeFrom="margin">
                <wp:posOffset>-99323</wp:posOffset>
              </wp:positionH>
              <wp:positionV relativeFrom="paragraph">
                <wp:posOffset>100330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C444" w14:textId="77777777" w:rsidR="006C5E9D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706C0340" w14:textId="4A762C69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7AC5A622" w14:textId="77777777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5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8pt;margin-top:7.9pt;width:464.15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CxpQeC3gAAAAoBAAAPAAAAAAAAAAAAAAAAAG0EAABkcnMvZG93bnJldi54bWxQSwUGAAAAAAQA&#10;BADzAAAAeAUAAAAA&#10;" filled="f" stroked="f">
              <v:textbox>
                <w:txbxContent>
                  <w:p w14:paraId="3A00C444" w14:textId="77777777" w:rsidR="006C5E9D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706C0340" w14:textId="4A762C69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7AC5A622" w14:textId="77777777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4C0" w:rsidRPr="006E14C0">
      <w:rPr>
        <w:noProof/>
        <w:lang w:eastAsia="es-MX"/>
      </w:rPr>
      <w:drawing>
        <wp:inline distT="0" distB="0" distL="0" distR="0" wp14:anchorId="1145267D" wp14:editId="57A3471D">
          <wp:extent cx="5612130" cy="706120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6AE6" w14:textId="77777777" w:rsidR="007E7167" w:rsidRDefault="007E7167" w:rsidP="006E14C0">
      <w:r>
        <w:separator/>
      </w:r>
    </w:p>
  </w:footnote>
  <w:footnote w:type="continuationSeparator" w:id="0">
    <w:p w14:paraId="3AE54A8D" w14:textId="77777777" w:rsidR="007E7167" w:rsidRDefault="007E7167" w:rsidP="006E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A61" w14:textId="74B181BA" w:rsidR="006E14C0" w:rsidRDefault="00770B81">
    <w:pPr>
      <w:pStyle w:val="Encabezado"/>
    </w:pPr>
    <w:r w:rsidRPr="006E14C0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813B5F" wp14:editId="0AE7F241">
          <wp:simplePos x="0" y="0"/>
          <wp:positionH relativeFrom="column">
            <wp:posOffset>-165735</wp:posOffset>
          </wp:positionH>
          <wp:positionV relativeFrom="paragraph">
            <wp:posOffset>-6985</wp:posOffset>
          </wp:positionV>
          <wp:extent cx="5878195" cy="619760"/>
          <wp:effectExtent l="0" t="0" r="0" b="0"/>
          <wp:wrapThrough wrapText="bothSides">
            <wp:wrapPolygon edited="0">
              <wp:start x="9753" y="443"/>
              <wp:lineTo x="373" y="5311"/>
              <wp:lineTo x="327" y="14607"/>
              <wp:lineTo x="1167" y="15492"/>
              <wp:lineTo x="5880" y="16820"/>
              <wp:lineTo x="9753" y="20361"/>
              <wp:lineTo x="12927" y="20361"/>
              <wp:lineTo x="20720" y="16377"/>
              <wp:lineTo x="20954" y="15492"/>
              <wp:lineTo x="21094" y="12836"/>
              <wp:lineTo x="21187" y="3541"/>
              <wp:lineTo x="12927" y="443"/>
              <wp:lineTo x="9753" y="443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E491" wp14:editId="3C383C60">
              <wp:simplePos x="0" y="0"/>
              <wp:positionH relativeFrom="margin">
                <wp:posOffset>1823983</wp:posOffset>
              </wp:positionH>
              <wp:positionV relativeFrom="paragraph">
                <wp:posOffset>589915</wp:posOffset>
              </wp:positionV>
              <wp:extent cx="3894455" cy="6223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C249" w14:textId="77777777" w:rsidR="00AF3676" w:rsidRDefault="00AF3676" w:rsidP="00AF36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2B403D64" w14:textId="0D6FA053" w:rsidR="00AF3676" w:rsidRPr="006A2494" w:rsidRDefault="00391265" w:rsidP="00AF367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5A7FFB1F" w14:textId="77777777" w:rsidR="00AF3676" w:rsidRDefault="00AF3676" w:rsidP="00AF36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6pt;margin-top:46.45pt;width:306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t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XAyTwiJY4xKsE2jaB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" filled="f" stroked="f">
              <v:textbox>
                <w:txbxContent>
                  <w:p w14:paraId="220EC249" w14:textId="77777777" w:rsidR="00AF3676" w:rsidRDefault="00AF3676" w:rsidP="00AF36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2B403D64" w14:textId="0D6FA053" w:rsidR="00AF3676" w:rsidRPr="006A2494" w:rsidRDefault="00391265" w:rsidP="00AF367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5A7FFB1F" w14:textId="77777777" w:rsidR="00AF3676" w:rsidRDefault="00AF3676" w:rsidP="00AF36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09CF193" w14:textId="00B352C2" w:rsidR="00AF3676" w:rsidRDefault="00AF3676">
    <w:pPr>
      <w:pStyle w:val="Encabezado"/>
    </w:pPr>
  </w:p>
  <w:p w14:paraId="24864D44" w14:textId="2CD14F57" w:rsidR="00AF3676" w:rsidRDefault="00AF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5DE"/>
    <w:multiLevelType w:val="hybridMultilevel"/>
    <w:tmpl w:val="D8A85C9A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213B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5A3FEC"/>
    <w:multiLevelType w:val="hybridMultilevel"/>
    <w:tmpl w:val="8B362850"/>
    <w:lvl w:ilvl="0" w:tplc="0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DC50A5"/>
    <w:multiLevelType w:val="hybridMultilevel"/>
    <w:tmpl w:val="38C8DD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029D9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36F4"/>
    <w:multiLevelType w:val="hybridMultilevel"/>
    <w:tmpl w:val="DA00C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1BA4"/>
    <w:multiLevelType w:val="multilevel"/>
    <w:tmpl w:val="C7361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2C57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113C05"/>
    <w:multiLevelType w:val="hybridMultilevel"/>
    <w:tmpl w:val="BA34FC6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1B0FDE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004B36"/>
    <w:rsid w:val="00025C99"/>
    <w:rsid w:val="00041C0D"/>
    <w:rsid w:val="00054369"/>
    <w:rsid w:val="00091AC6"/>
    <w:rsid w:val="000D36C0"/>
    <w:rsid w:val="000E6482"/>
    <w:rsid w:val="00124292"/>
    <w:rsid w:val="00137A54"/>
    <w:rsid w:val="00152860"/>
    <w:rsid w:val="00157BD1"/>
    <w:rsid w:val="001A71A5"/>
    <w:rsid w:val="00207547"/>
    <w:rsid w:val="002C5681"/>
    <w:rsid w:val="002D1308"/>
    <w:rsid w:val="0034040F"/>
    <w:rsid w:val="00383621"/>
    <w:rsid w:val="00391265"/>
    <w:rsid w:val="003B71B7"/>
    <w:rsid w:val="00412BCA"/>
    <w:rsid w:val="004868EB"/>
    <w:rsid w:val="004A72E7"/>
    <w:rsid w:val="004B7E45"/>
    <w:rsid w:val="004D5A8C"/>
    <w:rsid w:val="00522EE1"/>
    <w:rsid w:val="00535C9C"/>
    <w:rsid w:val="00573AD3"/>
    <w:rsid w:val="005810DC"/>
    <w:rsid w:val="005947D2"/>
    <w:rsid w:val="005C423E"/>
    <w:rsid w:val="005E6B9D"/>
    <w:rsid w:val="00697678"/>
    <w:rsid w:val="006B0F4B"/>
    <w:rsid w:val="006C5E9D"/>
    <w:rsid w:val="006E14C0"/>
    <w:rsid w:val="00770B81"/>
    <w:rsid w:val="0079045D"/>
    <w:rsid w:val="007E1D9A"/>
    <w:rsid w:val="007E7167"/>
    <w:rsid w:val="00817E00"/>
    <w:rsid w:val="0082439D"/>
    <w:rsid w:val="008F02BD"/>
    <w:rsid w:val="009068B9"/>
    <w:rsid w:val="00927729"/>
    <w:rsid w:val="009434C9"/>
    <w:rsid w:val="00970A62"/>
    <w:rsid w:val="009A266C"/>
    <w:rsid w:val="00AB796C"/>
    <w:rsid w:val="00AD16C7"/>
    <w:rsid w:val="00AF3676"/>
    <w:rsid w:val="00B67527"/>
    <w:rsid w:val="00B94786"/>
    <w:rsid w:val="00BD7786"/>
    <w:rsid w:val="00C142B3"/>
    <w:rsid w:val="00C3302B"/>
    <w:rsid w:val="00C47446"/>
    <w:rsid w:val="00C821E5"/>
    <w:rsid w:val="00C911EB"/>
    <w:rsid w:val="00D05B0C"/>
    <w:rsid w:val="00DE7BFA"/>
    <w:rsid w:val="00E01823"/>
    <w:rsid w:val="00E178E8"/>
    <w:rsid w:val="00E55604"/>
    <w:rsid w:val="00F42067"/>
    <w:rsid w:val="00FA11A5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7C77"/>
  <w15:chartTrackingRefBased/>
  <w15:docId w15:val="{50C8C62F-F7B8-E349-98B5-08F6553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4C0"/>
  </w:style>
  <w:style w:type="paragraph" w:styleId="Piedepgina">
    <w:name w:val="footer"/>
    <w:basedOn w:val="Normal"/>
    <w:link w:val="Piedepgina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C0"/>
  </w:style>
  <w:style w:type="paragraph" w:styleId="Prrafodelista">
    <w:name w:val="List Paragraph"/>
    <w:basedOn w:val="Normal"/>
    <w:uiPriority w:val="34"/>
    <w:qFormat/>
    <w:rsid w:val="00DE7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6</cp:revision>
  <cp:lastPrinted>2023-04-28T18:23:00Z</cp:lastPrinted>
  <dcterms:created xsi:type="dcterms:W3CDTF">2023-09-22T21:53:00Z</dcterms:created>
  <dcterms:modified xsi:type="dcterms:W3CDTF">2023-10-24T22:43:00Z</dcterms:modified>
</cp:coreProperties>
</file>